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E8" w:rsidRPr="00DA6BE8" w:rsidRDefault="00DA6BE8" w:rsidP="00DA6BE8">
      <w:pPr>
        <w:jc w:val="center"/>
        <w:rPr>
          <w:rFonts w:ascii="Ember" w:hAnsi="Ember" w:cs="Leelawadee"/>
          <w:sz w:val="36"/>
        </w:rPr>
      </w:pPr>
      <w:r w:rsidRPr="00DA6BE8">
        <w:rPr>
          <w:rFonts w:ascii="Ember" w:hAnsi="Ember" w:cs="Leelawadee"/>
          <w:sz w:val="36"/>
        </w:rPr>
        <w:t>Tales and Perspectives (6.6)</w:t>
      </w:r>
    </w:p>
    <w:p w:rsidR="006628BA" w:rsidRPr="00DA6BE8" w:rsidRDefault="00D21AE1">
      <w:pPr>
        <w:rPr>
          <w:rFonts w:ascii="Leelawadee" w:hAnsi="Leelawadee" w:cs="Leelawadee"/>
        </w:rPr>
      </w:pPr>
      <w:r w:rsidRPr="00DA6BE8">
        <w:rPr>
          <w:rFonts w:ascii="Leelawadee" w:hAnsi="Leelawadee" w:cs="Leelawadee"/>
        </w:rPr>
        <w:t>Directions:</w:t>
      </w:r>
    </w:p>
    <w:p w:rsidR="00D21AE1" w:rsidRDefault="00D21AE1">
      <w:pPr>
        <w:rPr>
          <w:rFonts w:ascii="Leelawadee" w:hAnsi="Leelawadee" w:cs="Leelawadee"/>
        </w:rPr>
      </w:pPr>
      <w:r w:rsidRPr="00DA6BE8">
        <w:rPr>
          <w:rFonts w:ascii="Leelawadee" w:hAnsi="Leelawadee" w:cs="Leelawadee"/>
        </w:rPr>
        <w:t xml:space="preserve">1. Read the story “Six Blind Men and the Elephant” to review </w:t>
      </w:r>
      <w:r w:rsidRPr="00DA6BE8">
        <w:rPr>
          <w:rFonts w:ascii="Leelawadee" w:hAnsi="Leelawadee" w:cs="Leelawadee"/>
          <w:i/>
        </w:rPr>
        <w:t>character perspective.</w:t>
      </w:r>
      <w:r w:rsidRPr="00DA6BE8">
        <w:rPr>
          <w:rFonts w:ascii="Leelawadee" w:hAnsi="Leelawadee" w:cs="Leelawadee"/>
        </w:rPr>
        <w:t xml:space="preserve">  </w:t>
      </w:r>
    </w:p>
    <w:p w:rsidR="000B16C8" w:rsidRDefault="000B16C8">
      <w:pPr>
        <w:rPr>
          <w:rFonts w:ascii="Leelawadee" w:hAnsi="Leelawadee" w:cs="Leelawadee"/>
        </w:rPr>
      </w:pPr>
    </w:p>
    <w:p w:rsidR="000B16C8" w:rsidRDefault="000B16C8" w:rsidP="000B16C8">
      <w:pPr>
        <w:pStyle w:val="style43"/>
        <w:rPr>
          <w:rFonts w:ascii="Arial" w:hAnsi="Arial" w:cs="Arial"/>
          <w:b/>
          <w:bCs/>
          <w:color w:val="009933"/>
          <w:sz w:val="27"/>
          <w:szCs w:val="27"/>
        </w:rPr>
      </w:pPr>
      <w:r>
        <w:rPr>
          <w:rFonts w:ascii="Arial" w:hAnsi="Arial" w:cs="Arial"/>
          <w:b/>
          <w:bCs/>
          <w:color w:val="009933"/>
          <w:sz w:val="27"/>
          <w:szCs w:val="27"/>
        </w:rPr>
        <w:t>The story:</w:t>
      </w:r>
    </w:p>
    <w:p w:rsidR="000B16C8" w:rsidRDefault="000B16C8" w:rsidP="000B16C8">
      <w:pPr>
        <w:pStyle w:val="style43"/>
        <w:rPr>
          <w:rFonts w:ascii="Arial" w:hAnsi="Arial" w:cs="Arial"/>
          <w:b/>
          <w:bCs/>
          <w:color w:val="009933"/>
          <w:sz w:val="27"/>
          <w:szCs w:val="27"/>
        </w:rPr>
      </w:pPr>
      <w:r>
        <w:rPr>
          <w:rFonts w:ascii="Arial" w:hAnsi="Arial" w:cs="Arial"/>
          <w:b/>
          <w:bCs/>
          <w:color w:val="009933"/>
          <w:sz w:val="27"/>
          <w:szCs w:val="27"/>
        </w:rPr>
        <w:t>Once upon a time there were six blind men who all lived in the same town. One day the circus came to town and the men went to see the elephant. But how could they?</w:t>
      </w:r>
      <w:r>
        <w:rPr>
          <w:rFonts w:ascii="Arial" w:hAnsi="Arial" w:cs="Arial"/>
          <w:b/>
          <w:bCs/>
          <w:color w:val="009933"/>
          <w:sz w:val="27"/>
          <w:szCs w:val="27"/>
        </w:rPr>
        <w:br/>
        <w:t>The first man said, “We can feel him.”</w:t>
      </w:r>
      <w:r>
        <w:rPr>
          <w:rFonts w:ascii="Arial" w:hAnsi="Arial" w:cs="Arial"/>
          <w:b/>
          <w:bCs/>
          <w:color w:val="009933"/>
          <w:sz w:val="27"/>
          <w:szCs w:val="27"/>
        </w:rPr>
        <w:br/>
        <w:t>“That’s a great idea!” said the rest</w:t>
      </w:r>
      <w:r>
        <w:rPr>
          <w:rFonts w:ascii="Arial" w:hAnsi="Arial" w:cs="Arial"/>
          <w:b/>
          <w:bCs/>
          <w:color w:val="009933"/>
          <w:sz w:val="27"/>
          <w:szCs w:val="27"/>
        </w:rPr>
        <w:br/>
      </w:r>
      <w:proofErr w:type="gramStart"/>
      <w:r>
        <w:rPr>
          <w:rFonts w:ascii="Arial" w:hAnsi="Arial" w:cs="Arial"/>
          <w:b/>
          <w:bCs/>
          <w:color w:val="009933"/>
          <w:sz w:val="27"/>
          <w:szCs w:val="27"/>
        </w:rPr>
        <w:t>So</w:t>
      </w:r>
      <w:proofErr w:type="gramEnd"/>
      <w:r>
        <w:rPr>
          <w:rFonts w:ascii="Arial" w:hAnsi="Arial" w:cs="Arial"/>
          <w:b/>
          <w:bCs/>
          <w:color w:val="009933"/>
          <w:sz w:val="27"/>
          <w:szCs w:val="27"/>
        </w:rPr>
        <w:t xml:space="preserve"> each man went to feel the elephant.</w:t>
      </w:r>
      <w:r>
        <w:rPr>
          <w:rFonts w:ascii="Arial" w:hAnsi="Arial" w:cs="Arial"/>
          <w:b/>
          <w:bCs/>
          <w:color w:val="009933"/>
          <w:sz w:val="27"/>
          <w:szCs w:val="27"/>
        </w:rPr>
        <w:br/>
        <w:t>The first man touched the elephant’s big, flat ear. He felt it move slowly back and forth</w:t>
      </w:r>
      <w:proofErr w:type="gramStart"/>
      <w:r>
        <w:rPr>
          <w:rFonts w:ascii="Arial" w:hAnsi="Arial" w:cs="Arial"/>
          <w:b/>
          <w:bCs/>
          <w:color w:val="009933"/>
          <w:sz w:val="27"/>
          <w:szCs w:val="27"/>
        </w:rPr>
        <w:t>.</w:t>
      </w:r>
      <w:proofErr w:type="gramEnd"/>
      <w:r>
        <w:rPr>
          <w:rFonts w:ascii="Arial" w:hAnsi="Arial" w:cs="Arial"/>
          <w:b/>
          <w:bCs/>
          <w:color w:val="009933"/>
          <w:sz w:val="27"/>
          <w:szCs w:val="27"/>
        </w:rPr>
        <w:br/>
        <w:t>“Oh” he said, “An elephant is like a giant fan!”</w:t>
      </w:r>
      <w:r>
        <w:rPr>
          <w:rFonts w:ascii="Arial" w:hAnsi="Arial" w:cs="Arial"/>
          <w:b/>
          <w:bCs/>
          <w:color w:val="009933"/>
          <w:sz w:val="27"/>
          <w:szCs w:val="27"/>
        </w:rPr>
        <w:br/>
        <w:t>The second man touched the elephant’s leg. “Oh, an elephant is like a tree!”</w:t>
      </w:r>
      <w:r>
        <w:rPr>
          <w:rFonts w:ascii="Arial" w:hAnsi="Arial" w:cs="Arial"/>
          <w:b/>
          <w:bCs/>
          <w:color w:val="009933"/>
          <w:sz w:val="27"/>
          <w:szCs w:val="27"/>
        </w:rPr>
        <w:br/>
        <w:t>The third man felt the tail and said, “No you are both wrong. The elephant is like a rope”</w:t>
      </w:r>
      <w:r>
        <w:rPr>
          <w:rStyle w:val="apple-converted-space"/>
          <w:rFonts w:ascii="Arial" w:hAnsi="Arial" w:cs="Arial"/>
          <w:b/>
          <w:bCs/>
          <w:color w:val="009933"/>
          <w:sz w:val="27"/>
          <w:szCs w:val="27"/>
        </w:rPr>
        <w:t> </w:t>
      </w:r>
      <w:r>
        <w:rPr>
          <w:rFonts w:ascii="Arial" w:hAnsi="Arial" w:cs="Arial"/>
          <w:b/>
          <w:bCs/>
          <w:color w:val="009933"/>
          <w:sz w:val="27"/>
          <w:szCs w:val="27"/>
        </w:rPr>
        <w:br/>
        <w:t>But the fourth man disagreed. He felt the elephant’s pointed tusk and said, “Ouch! An elephant is like a spear”</w:t>
      </w:r>
      <w:r>
        <w:rPr>
          <w:rFonts w:ascii="Arial" w:hAnsi="Arial" w:cs="Arial"/>
          <w:b/>
          <w:bCs/>
          <w:color w:val="009933"/>
          <w:sz w:val="27"/>
          <w:szCs w:val="27"/>
        </w:rPr>
        <w:br/>
        <w:t>“No” said the fifth man, “Can’t you tell an elephant is like a wall.” He was feeling the elephant’s huge side.</w:t>
      </w:r>
      <w:r>
        <w:rPr>
          <w:rFonts w:ascii="Arial" w:hAnsi="Arial" w:cs="Arial"/>
          <w:b/>
          <w:bCs/>
          <w:color w:val="009933"/>
          <w:sz w:val="27"/>
          <w:szCs w:val="27"/>
        </w:rPr>
        <w:br/>
        <w:t>The sixth man grabbed hold of the elephant’s tusk. “You are all wrong! An elephant is like a snake!”</w:t>
      </w:r>
      <w:r>
        <w:rPr>
          <w:rFonts w:ascii="Arial" w:hAnsi="Arial" w:cs="Arial"/>
          <w:b/>
          <w:bCs/>
          <w:color w:val="009933"/>
          <w:sz w:val="27"/>
          <w:szCs w:val="27"/>
        </w:rPr>
        <w:br/>
        <w:t>The men continued to argue, each one certain he was right. It’s a fan” No a tree” Surely a rope” No, it’s a snake!” You’re wrong. I’m right!” Finally they got tired of shouting at each other and they all went home. So none of them ever found out what an elephant really was.</w:t>
      </w:r>
    </w:p>
    <w:p w:rsidR="000B16C8" w:rsidRDefault="000B16C8">
      <w:pPr>
        <w:rPr>
          <w:rFonts w:ascii="Leelawadee" w:hAnsi="Leelawadee" w:cs="Leelawadee"/>
        </w:rPr>
      </w:pPr>
    </w:p>
    <w:p w:rsidR="000B16C8" w:rsidRDefault="000B16C8">
      <w:pPr>
        <w:rPr>
          <w:rFonts w:ascii="Leelawadee" w:hAnsi="Leelawadee" w:cs="Leelawadee"/>
        </w:rPr>
      </w:pPr>
    </w:p>
    <w:p w:rsidR="000B16C8" w:rsidRDefault="000B16C8">
      <w:pPr>
        <w:rPr>
          <w:rFonts w:ascii="Leelawadee" w:hAnsi="Leelawadee" w:cs="Leelawadee"/>
        </w:rPr>
      </w:pPr>
    </w:p>
    <w:p w:rsidR="000B16C8" w:rsidRDefault="000B16C8">
      <w:pPr>
        <w:rPr>
          <w:rFonts w:ascii="Leelawadee" w:hAnsi="Leelawadee" w:cs="Leelawadee"/>
        </w:rPr>
      </w:pPr>
    </w:p>
    <w:p w:rsidR="000B16C8" w:rsidRDefault="000B16C8">
      <w:pPr>
        <w:rPr>
          <w:rFonts w:ascii="Leelawadee" w:hAnsi="Leelawadee" w:cs="Leelawadee"/>
        </w:rPr>
      </w:pPr>
    </w:p>
    <w:p w:rsidR="000B16C8" w:rsidRPr="00DA6BE8" w:rsidRDefault="000B16C8">
      <w:pPr>
        <w:rPr>
          <w:rFonts w:ascii="Leelawadee" w:hAnsi="Leelawadee" w:cs="Leelawadee"/>
        </w:rPr>
      </w:pPr>
    </w:p>
    <w:p w:rsidR="00D21AE1" w:rsidRPr="00DA6BE8" w:rsidRDefault="00D21AE1">
      <w:pPr>
        <w:rPr>
          <w:rFonts w:ascii="Leelawadee" w:hAnsi="Leelawadee" w:cs="Leelawadee"/>
        </w:rPr>
      </w:pPr>
      <w:r w:rsidRPr="00DA6BE8">
        <w:rPr>
          <w:rFonts w:ascii="Leelawadee" w:hAnsi="Leelawadee" w:cs="Leelawadee"/>
        </w:rPr>
        <w:lastRenderedPageBreak/>
        <w:t>2. Complete the chart below to highlight the perspective of each person in the story:</w:t>
      </w:r>
    </w:p>
    <w:p w:rsidR="00D21AE1" w:rsidRPr="00DA6BE8" w:rsidRDefault="00D21AE1">
      <w:pPr>
        <w:rPr>
          <w:rFonts w:ascii="Leelawadee" w:hAnsi="Leelawadee" w:cs="Leelawadee"/>
        </w:rPr>
      </w:pPr>
    </w:p>
    <w:tbl>
      <w:tblPr>
        <w:tblStyle w:val="TableGrid"/>
        <w:tblW w:w="0" w:type="auto"/>
        <w:tblLook w:val="04A0" w:firstRow="1" w:lastRow="0" w:firstColumn="1" w:lastColumn="0" w:noHBand="0" w:noVBand="1"/>
      </w:tblPr>
      <w:tblGrid>
        <w:gridCol w:w="3205"/>
        <w:gridCol w:w="3296"/>
        <w:gridCol w:w="2849"/>
      </w:tblGrid>
      <w:tr w:rsidR="00D21AE1" w:rsidRPr="00DA6BE8" w:rsidTr="00D21AE1">
        <w:tc>
          <w:tcPr>
            <w:tcW w:w="3205" w:type="dxa"/>
          </w:tcPr>
          <w:p w:rsidR="00D21AE1" w:rsidRPr="00DA6BE8" w:rsidRDefault="00D21AE1">
            <w:pPr>
              <w:rPr>
                <w:rFonts w:ascii="Leelawadee" w:hAnsi="Leelawadee" w:cs="Leelawadee"/>
              </w:rPr>
            </w:pPr>
            <w:r w:rsidRPr="00DA6BE8">
              <w:rPr>
                <w:rFonts w:ascii="Leelawadee" w:hAnsi="Leelawadee" w:cs="Leelawadee"/>
              </w:rPr>
              <w:t>Character</w:t>
            </w:r>
          </w:p>
        </w:tc>
        <w:tc>
          <w:tcPr>
            <w:tcW w:w="3296" w:type="dxa"/>
          </w:tcPr>
          <w:p w:rsidR="00D21AE1" w:rsidRPr="00DA6BE8" w:rsidRDefault="00D21AE1" w:rsidP="00D21AE1">
            <w:pPr>
              <w:rPr>
                <w:rFonts w:ascii="Leelawadee" w:hAnsi="Leelawadee" w:cs="Leelawadee"/>
              </w:rPr>
            </w:pPr>
            <w:r w:rsidRPr="00DA6BE8">
              <w:rPr>
                <w:rFonts w:ascii="Leelawadee" w:hAnsi="Leelawadee" w:cs="Leelawadee"/>
              </w:rPr>
              <w:t xml:space="preserve">Perspective: What does each man think about the elephant? </w:t>
            </w:r>
          </w:p>
        </w:tc>
        <w:tc>
          <w:tcPr>
            <w:tcW w:w="2849" w:type="dxa"/>
          </w:tcPr>
          <w:p w:rsidR="00D21AE1" w:rsidRPr="00DA6BE8" w:rsidRDefault="00D21AE1" w:rsidP="00D21AE1">
            <w:pPr>
              <w:rPr>
                <w:rFonts w:ascii="Leelawadee" w:hAnsi="Leelawadee" w:cs="Leelawadee"/>
              </w:rPr>
            </w:pPr>
            <w:r w:rsidRPr="00DA6BE8">
              <w:rPr>
                <w:rFonts w:ascii="Leelawadee" w:hAnsi="Leelawadee" w:cs="Leelawadee"/>
              </w:rPr>
              <w:t xml:space="preserve">Details:  What details from the story helped you determine each person’s perspective? </w:t>
            </w:r>
          </w:p>
        </w:tc>
      </w:tr>
      <w:tr w:rsidR="00D21AE1" w:rsidRPr="00DA6BE8" w:rsidTr="00D21AE1">
        <w:tc>
          <w:tcPr>
            <w:tcW w:w="3205" w:type="dxa"/>
          </w:tcPr>
          <w:p w:rsidR="00D21AE1" w:rsidRPr="00DA6BE8" w:rsidRDefault="00D21AE1">
            <w:pPr>
              <w:rPr>
                <w:rFonts w:ascii="Leelawadee" w:hAnsi="Leelawadee" w:cs="Leelawadee"/>
              </w:rPr>
            </w:pPr>
            <w:r w:rsidRPr="00DA6BE8">
              <w:rPr>
                <w:rFonts w:ascii="Leelawadee" w:hAnsi="Leelawadee" w:cs="Leelawadee"/>
              </w:rPr>
              <w:t>First Man</w:t>
            </w:r>
          </w:p>
        </w:tc>
        <w:tc>
          <w:tcPr>
            <w:tcW w:w="3296" w:type="dxa"/>
          </w:tcPr>
          <w:p w:rsidR="00D21AE1" w:rsidRPr="00DA6BE8" w:rsidRDefault="00D21AE1">
            <w:pPr>
              <w:rPr>
                <w:rFonts w:ascii="Leelawadee" w:hAnsi="Leelawadee" w:cs="Leelawadee"/>
              </w:rPr>
            </w:pPr>
          </w:p>
        </w:tc>
        <w:tc>
          <w:tcPr>
            <w:tcW w:w="2849" w:type="dxa"/>
          </w:tcPr>
          <w:p w:rsidR="00D21AE1" w:rsidRPr="00DA6BE8" w:rsidRDefault="00D21AE1">
            <w:pPr>
              <w:rPr>
                <w:rFonts w:ascii="Leelawadee" w:hAnsi="Leelawadee" w:cs="Leelawadee"/>
              </w:rPr>
            </w:pPr>
          </w:p>
        </w:tc>
      </w:tr>
      <w:tr w:rsidR="00D21AE1" w:rsidRPr="00DA6BE8" w:rsidTr="00D21AE1">
        <w:tc>
          <w:tcPr>
            <w:tcW w:w="3205" w:type="dxa"/>
          </w:tcPr>
          <w:p w:rsidR="00D21AE1" w:rsidRPr="00DA6BE8" w:rsidRDefault="00D21AE1">
            <w:pPr>
              <w:rPr>
                <w:rFonts w:ascii="Leelawadee" w:hAnsi="Leelawadee" w:cs="Leelawadee"/>
              </w:rPr>
            </w:pPr>
            <w:r w:rsidRPr="00DA6BE8">
              <w:rPr>
                <w:rFonts w:ascii="Leelawadee" w:hAnsi="Leelawadee" w:cs="Leelawadee"/>
              </w:rPr>
              <w:t>Second Man</w:t>
            </w:r>
          </w:p>
        </w:tc>
        <w:tc>
          <w:tcPr>
            <w:tcW w:w="3296" w:type="dxa"/>
          </w:tcPr>
          <w:p w:rsidR="00D21AE1" w:rsidRPr="00DA6BE8" w:rsidRDefault="00D21AE1">
            <w:pPr>
              <w:rPr>
                <w:rFonts w:ascii="Leelawadee" w:hAnsi="Leelawadee" w:cs="Leelawadee"/>
              </w:rPr>
            </w:pPr>
          </w:p>
        </w:tc>
        <w:tc>
          <w:tcPr>
            <w:tcW w:w="2849" w:type="dxa"/>
          </w:tcPr>
          <w:p w:rsidR="00D21AE1" w:rsidRPr="00DA6BE8" w:rsidRDefault="00D21AE1">
            <w:pPr>
              <w:rPr>
                <w:rFonts w:ascii="Leelawadee" w:hAnsi="Leelawadee" w:cs="Leelawadee"/>
              </w:rPr>
            </w:pPr>
          </w:p>
        </w:tc>
      </w:tr>
      <w:tr w:rsidR="00D21AE1" w:rsidRPr="00DA6BE8" w:rsidTr="00D21AE1">
        <w:tc>
          <w:tcPr>
            <w:tcW w:w="3205" w:type="dxa"/>
          </w:tcPr>
          <w:p w:rsidR="00D21AE1" w:rsidRPr="00DA6BE8" w:rsidRDefault="00D21AE1">
            <w:pPr>
              <w:rPr>
                <w:rFonts w:ascii="Leelawadee" w:hAnsi="Leelawadee" w:cs="Leelawadee"/>
              </w:rPr>
            </w:pPr>
            <w:r w:rsidRPr="00DA6BE8">
              <w:rPr>
                <w:rFonts w:ascii="Leelawadee" w:hAnsi="Leelawadee" w:cs="Leelawadee"/>
              </w:rPr>
              <w:t>Third Man</w:t>
            </w:r>
          </w:p>
        </w:tc>
        <w:tc>
          <w:tcPr>
            <w:tcW w:w="3296" w:type="dxa"/>
          </w:tcPr>
          <w:p w:rsidR="00D21AE1" w:rsidRPr="00DA6BE8" w:rsidRDefault="00D21AE1">
            <w:pPr>
              <w:rPr>
                <w:rFonts w:ascii="Leelawadee" w:hAnsi="Leelawadee" w:cs="Leelawadee"/>
              </w:rPr>
            </w:pPr>
          </w:p>
        </w:tc>
        <w:tc>
          <w:tcPr>
            <w:tcW w:w="2849" w:type="dxa"/>
          </w:tcPr>
          <w:p w:rsidR="00D21AE1" w:rsidRPr="00DA6BE8" w:rsidRDefault="00D21AE1">
            <w:pPr>
              <w:rPr>
                <w:rFonts w:ascii="Leelawadee" w:hAnsi="Leelawadee" w:cs="Leelawadee"/>
              </w:rPr>
            </w:pPr>
          </w:p>
        </w:tc>
      </w:tr>
      <w:tr w:rsidR="00D21AE1" w:rsidRPr="00DA6BE8" w:rsidTr="00D21AE1">
        <w:tc>
          <w:tcPr>
            <w:tcW w:w="3205" w:type="dxa"/>
          </w:tcPr>
          <w:p w:rsidR="00D21AE1" w:rsidRPr="00DA6BE8" w:rsidRDefault="00D21AE1">
            <w:pPr>
              <w:rPr>
                <w:rFonts w:ascii="Leelawadee" w:hAnsi="Leelawadee" w:cs="Leelawadee"/>
              </w:rPr>
            </w:pPr>
            <w:r w:rsidRPr="00DA6BE8">
              <w:rPr>
                <w:rFonts w:ascii="Leelawadee" w:hAnsi="Leelawadee" w:cs="Leelawadee"/>
              </w:rPr>
              <w:t>Fourth Man</w:t>
            </w:r>
          </w:p>
        </w:tc>
        <w:tc>
          <w:tcPr>
            <w:tcW w:w="3296" w:type="dxa"/>
          </w:tcPr>
          <w:p w:rsidR="00D21AE1" w:rsidRPr="00DA6BE8" w:rsidRDefault="00D21AE1">
            <w:pPr>
              <w:rPr>
                <w:rFonts w:ascii="Leelawadee" w:hAnsi="Leelawadee" w:cs="Leelawadee"/>
              </w:rPr>
            </w:pPr>
          </w:p>
        </w:tc>
        <w:tc>
          <w:tcPr>
            <w:tcW w:w="2849" w:type="dxa"/>
          </w:tcPr>
          <w:p w:rsidR="00D21AE1" w:rsidRPr="00DA6BE8" w:rsidRDefault="00D21AE1">
            <w:pPr>
              <w:rPr>
                <w:rFonts w:ascii="Leelawadee" w:hAnsi="Leelawadee" w:cs="Leelawadee"/>
              </w:rPr>
            </w:pPr>
          </w:p>
        </w:tc>
      </w:tr>
      <w:tr w:rsidR="00D21AE1" w:rsidRPr="00DA6BE8" w:rsidTr="00D21AE1">
        <w:tc>
          <w:tcPr>
            <w:tcW w:w="3205" w:type="dxa"/>
          </w:tcPr>
          <w:p w:rsidR="00D21AE1" w:rsidRPr="00DA6BE8" w:rsidRDefault="00D21AE1">
            <w:pPr>
              <w:rPr>
                <w:rFonts w:ascii="Leelawadee" w:hAnsi="Leelawadee" w:cs="Leelawadee"/>
              </w:rPr>
            </w:pPr>
            <w:r w:rsidRPr="00DA6BE8">
              <w:rPr>
                <w:rFonts w:ascii="Leelawadee" w:hAnsi="Leelawadee" w:cs="Leelawadee"/>
              </w:rPr>
              <w:t>Fifth Man</w:t>
            </w:r>
          </w:p>
        </w:tc>
        <w:tc>
          <w:tcPr>
            <w:tcW w:w="3296" w:type="dxa"/>
          </w:tcPr>
          <w:p w:rsidR="00D21AE1" w:rsidRPr="00DA6BE8" w:rsidRDefault="00D21AE1">
            <w:pPr>
              <w:rPr>
                <w:rFonts w:ascii="Leelawadee" w:hAnsi="Leelawadee" w:cs="Leelawadee"/>
              </w:rPr>
            </w:pPr>
          </w:p>
        </w:tc>
        <w:tc>
          <w:tcPr>
            <w:tcW w:w="2849" w:type="dxa"/>
          </w:tcPr>
          <w:p w:rsidR="00D21AE1" w:rsidRPr="00DA6BE8" w:rsidRDefault="00D21AE1">
            <w:pPr>
              <w:rPr>
                <w:rFonts w:ascii="Leelawadee" w:hAnsi="Leelawadee" w:cs="Leelawadee"/>
              </w:rPr>
            </w:pPr>
          </w:p>
        </w:tc>
      </w:tr>
      <w:tr w:rsidR="00D21AE1" w:rsidRPr="00DA6BE8" w:rsidTr="00D21AE1">
        <w:tc>
          <w:tcPr>
            <w:tcW w:w="3205" w:type="dxa"/>
          </w:tcPr>
          <w:p w:rsidR="00D21AE1" w:rsidRPr="00DA6BE8" w:rsidRDefault="00D21AE1">
            <w:pPr>
              <w:rPr>
                <w:rFonts w:ascii="Leelawadee" w:hAnsi="Leelawadee" w:cs="Leelawadee"/>
              </w:rPr>
            </w:pPr>
            <w:r w:rsidRPr="00DA6BE8">
              <w:rPr>
                <w:rFonts w:ascii="Leelawadee" w:hAnsi="Leelawadee" w:cs="Leelawadee"/>
              </w:rPr>
              <w:t xml:space="preserve">Sixth Man </w:t>
            </w:r>
          </w:p>
        </w:tc>
        <w:tc>
          <w:tcPr>
            <w:tcW w:w="3296" w:type="dxa"/>
          </w:tcPr>
          <w:p w:rsidR="00D21AE1" w:rsidRPr="00DA6BE8" w:rsidRDefault="00D21AE1">
            <w:pPr>
              <w:rPr>
                <w:rFonts w:ascii="Leelawadee" w:hAnsi="Leelawadee" w:cs="Leelawadee"/>
              </w:rPr>
            </w:pPr>
          </w:p>
        </w:tc>
        <w:tc>
          <w:tcPr>
            <w:tcW w:w="2849" w:type="dxa"/>
          </w:tcPr>
          <w:p w:rsidR="00D21AE1" w:rsidRPr="00DA6BE8" w:rsidRDefault="00D21AE1">
            <w:pPr>
              <w:rPr>
                <w:rFonts w:ascii="Leelawadee" w:hAnsi="Leelawadee" w:cs="Leelawadee"/>
              </w:rPr>
            </w:pPr>
          </w:p>
        </w:tc>
      </w:tr>
    </w:tbl>
    <w:p w:rsidR="00D21AE1" w:rsidRPr="00DA6BE8" w:rsidRDefault="00D21AE1">
      <w:pPr>
        <w:rPr>
          <w:rFonts w:ascii="Leelawadee" w:hAnsi="Leelawadee" w:cs="Leelawadee"/>
        </w:rPr>
      </w:pPr>
    </w:p>
    <w:p w:rsidR="00D21AE1" w:rsidRPr="00DA6BE8" w:rsidRDefault="00D21AE1">
      <w:pPr>
        <w:rPr>
          <w:rFonts w:ascii="Leelawadee" w:hAnsi="Leelawadee" w:cs="Leelawadee"/>
        </w:rPr>
      </w:pPr>
    </w:p>
    <w:p w:rsidR="00D21AE1" w:rsidRPr="00DA6BE8" w:rsidRDefault="00D21AE1">
      <w:pPr>
        <w:rPr>
          <w:rFonts w:ascii="Leelawadee" w:hAnsi="Leelawadee" w:cs="Leelawadee"/>
        </w:rPr>
      </w:pPr>
      <w:r w:rsidRPr="00DA6BE8">
        <w:rPr>
          <w:rFonts w:ascii="Leelawadee" w:hAnsi="Leelawadee" w:cs="Leelawadee"/>
        </w:rPr>
        <w:t>3. Now, using the links below create a fractured fairytale to practice perspective and point of view.  You will print your work when finished:</w:t>
      </w:r>
    </w:p>
    <w:p w:rsidR="00D21AE1" w:rsidRPr="00DA6BE8" w:rsidRDefault="00D21AE1">
      <w:pPr>
        <w:rPr>
          <w:rFonts w:ascii="Leelawadee" w:hAnsi="Leelawadee" w:cs="Leelawadee"/>
        </w:rPr>
      </w:pPr>
      <w:r w:rsidRPr="00DA6BE8">
        <w:rPr>
          <w:rFonts w:ascii="Leelawadee" w:hAnsi="Leelawadee" w:cs="Leelawadee"/>
        </w:rPr>
        <w:t xml:space="preserve">Step 1: </w:t>
      </w:r>
      <w:r w:rsidR="00DA6BE8" w:rsidRPr="00DA6BE8">
        <w:rPr>
          <w:rFonts w:ascii="Leelawadee" w:hAnsi="Leelawadee" w:cs="Leelawadee"/>
        </w:rPr>
        <w:t xml:space="preserve">Go to:  </w:t>
      </w:r>
      <w:hyperlink r:id="rId6" w:history="1">
        <w:r w:rsidR="00DA6BE8" w:rsidRPr="00DA6BE8">
          <w:rPr>
            <w:rStyle w:val="Hyperlink"/>
            <w:rFonts w:ascii="Leelawadee" w:hAnsi="Leelawadee" w:cs="Leelawadee"/>
          </w:rPr>
          <w:t>http://www.readwritethink.org/files/resources/interactives/fairytales/</w:t>
        </w:r>
      </w:hyperlink>
    </w:p>
    <w:p w:rsidR="00DA6BE8" w:rsidRPr="00DA6BE8" w:rsidRDefault="00DA6BE8">
      <w:pPr>
        <w:rPr>
          <w:rFonts w:ascii="Leelawadee" w:hAnsi="Leelawadee" w:cs="Leelawadee"/>
        </w:rPr>
      </w:pPr>
      <w:r w:rsidRPr="00DA6BE8">
        <w:rPr>
          <w:rFonts w:ascii="Leelawadee" w:hAnsi="Leelawadee" w:cs="Leelawadee"/>
        </w:rPr>
        <w:t>(</w:t>
      </w:r>
      <w:proofErr w:type="gramStart"/>
      <w:r w:rsidRPr="00DA6BE8">
        <w:rPr>
          <w:rFonts w:ascii="Leelawadee" w:hAnsi="Leelawadee" w:cs="Leelawadee"/>
        </w:rPr>
        <w:t>also</w:t>
      </w:r>
      <w:proofErr w:type="gramEnd"/>
      <w:r w:rsidRPr="00DA6BE8">
        <w:rPr>
          <w:rFonts w:ascii="Leelawadee" w:hAnsi="Leelawadee" w:cs="Leelawadee"/>
        </w:rPr>
        <w:t xml:space="preserve"> found on my website under: ‘extra resources’ tab)</w:t>
      </w:r>
    </w:p>
    <w:p w:rsidR="00DA6BE8" w:rsidRPr="00DA6BE8" w:rsidRDefault="00DA6BE8">
      <w:pPr>
        <w:rPr>
          <w:rFonts w:ascii="Leelawadee" w:hAnsi="Leelawadee" w:cs="Leelawadee"/>
        </w:rPr>
      </w:pPr>
      <w:r w:rsidRPr="00DA6BE8">
        <w:rPr>
          <w:rFonts w:ascii="Leelawadee" w:hAnsi="Leelawadee" w:cs="Leelawadee"/>
        </w:rPr>
        <w:t>Step 2:  Click on “Read a Sample Fractured Fairy Tale” and read the example.</w:t>
      </w:r>
    </w:p>
    <w:p w:rsidR="00DA6BE8" w:rsidRPr="00DA6BE8" w:rsidRDefault="00DA6BE8">
      <w:pPr>
        <w:rPr>
          <w:rFonts w:ascii="Leelawadee" w:hAnsi="Leelawadee" w:cs="Leelawadee"/>
        </w:rPr>
      </w:pPr>
      <w:r w:rsidRPr="00DA6BE8">
        <w:rPr>
          <w:rFonts w:ascii="Leelawadee" w:hAnsi="Leelawadee" w:cs="Leelawadee"/>
        </w:rPr>
        <w:t>Step 3: Click on a fairy tale to alter and read the fairy tale.</w:t>
      </w:r>
    </w:p>
    <w:p w:rsidR="00DA6BE8" w:rsidRPr="00DA6BE8" w:rsidRDefault="00DA6BE8">
      <w:pPr>
        <w:rPr>
          <w:rFonts w:ascii="Leelawadee" w:hAnsi="Leelawadee" w:cs="Leelawadee"/>
        </w:rPr>
      </w:pPr>
      <w:r w:rsidRPr="00DA6BE8">
        <w:rPr>
          <w:rFonts w:ascii="Leelawadee" w:hAnsi="Leelawadee" w:cs="Leelawadee"/>
        </w:rPr>
        <w:t>Step 4: Click on “Write a Fractured Version” and “Choose my Changes</w:t>
      </w:r>
      <w:r w:rsidR="000B16C8">
        <w:rPr>
          <w:rFonts w:ascii="Leelawadee" w:hAnsi="Leelawadee" w:cs="Leelawadee"/>
        </w:rPr>
        <w:t>.</w:t>
      </w:r>
      <w:bookmarkStart w:id="0" w:name="_GoBack"/>
      <w:bookmarkEnd w:id="0"/>
      <w:r w:rsidRPr="00DA6BE8">
        <w:rPr>
          <w:rFonts w:ascii="Leelawadee" w:hAnsi="Leelawadee" w:cs="Leelawadee"/>
        </w:rPr>
        <w:t>”</w:t>
      </w:r>
    </w:p>
    <w:p w:rsidR="00DA6BE8" w:rsidRPr="00DA6BE8" w:rsidRDefault="00DA6BE8">
      <w:pPr>
        <w:rPr>
          <w:rFonts w:ascii="Leelawadee" w:hAnsi="Leelawadee" w:cs="Leelawadee"/>
        </w:rPr>
      </w:pPr>
      <w:r w:rsidRPr="00DA6BE8">
        <w:rPr>
          <w:rFonts w:ascii="Leelawadee" w:hAnsi="Leelawadee" w:cs="Leelawadee"/>
        </w:rPr>
        <w:t xml:space="preserve">Step 5: Enter in the necessary changes.  Note- you must change the point of view/ perspective in some way.  </w:t>
      </w:r>
    </w:p>
    <w:p w:rsidR="00DA6BE8" w:rsidRPr="00DA6BE8" w:rsidRDefault="00DA6BE8">
      <w:pPr>
        <w:rPr>
          <w:rFonts w:ascii="Leelawadee" w:hAnsi="Leelawadee" w:cs="Leelawadee"/>
        </w:rPr>
      </w:pPr>
      <w:r w:rsidRPr="00DA6BE8">
        <w:rPr>
          <w:rFonts w:ascii="Leelawadee" w:hAnsi="Leelawadee" w:cs="Leelawadee"/>
        </w:rPr>
        <w:t xml:space="preserve">Step 6: Extra time: Click on “Write my Fractured Fairy Tale” and write the full story. </w:t>
      </w:r>
    </w:p>
    <w:p w:rsidR="00DA6BE8" w:rsidRPr="00DA6BE8" w:rsidRDefault="00DA6BE8">
      <w:pPr>
        <w:rPr>
          <w:rFonts w:ascii="Leelawadee" w:hAnsi="Leelawadee" w:cs="Leelawadee"/>
        </w:rPr>
      </w:pPr>
      <w:r w:rsidRPr="00DA6BE8">
        <w:rPr>
          <w:rFonts w:ascii="Leelawadee" w:hAnsi="Leelawadee" w:cs="Leelawadee"/>
        </w:rPr>
        <w:t>***Print you work!</w:t>
      </w:r>
    </w:p>
    <w:sectPr w:rsidR="00DA6BE8" w:rsidRPr="00DA6BE8" w:rsidSect="00B308E3">
      <w:footerReference w:type="default" r:id="rId7"/>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30E" w:rsidRDefault="006A230E" w:rsidP="000B16C8">
      <w:pPr>
        <w:spacing w:after="0" w:line="240" w:lineRule="auto"/>
      </w:pPr>
      <w:r>
        <w:separator/>
      </w:r>
    </w:p>
  </w:endnote>
  <w:endnote w:type="continuationSeparator" w:id="0">
    <w:p w:rsidR="006A230E" w:rsidRDefault="006A230E" w:rsidP="000B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mber">
    <w:panose1 w:val="00000000000000000000"/>
    <w:charset w:val="00"/>
    <w:family w:val="modern"/>
    <w:notTrueType/>
    <w:pitch w:val="variable"/>
    <w:sig w:usb0="00000027"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C8" w:rsidRDefault="000B16C8">
    <w:pPr>
      <w:pStyle w:val="Footer"/>
    </w:pPr>
    <w:r>
      <w:t xml:space="preserve">Adapted from: </w:t>
    </w:r>
    <w:hyperlink r:id="rId1" w:history="1">
      <w:r w:rsidRPr="003638E3">
        <w:rPr>
          <w:rStyle w:val="Hyperlink"/>
        </w:rPr>
        <w:t>http://www.teachpeacenow.org/pointofview.html</w:t>
      </w:r>
    </w:hyperlink>
  </w:p>
  <w:p w:rsidR="000B16C8" w:rsidRDefault="000B16C8">
    <w:pPr>
      <w:pStyle w:val="Footer"/>
    </w:pPr>
    <w:r w:rsidRPr="000B16C8">
      <w:t>http://www.readwritethink.org/files/resources/interactives/fairytales/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30E" w:rsidRDefault="006A230E" w:rsidP="000B16C8">
      <w:pPr>
        <w:spacing w:after="0" w:line="240" w:lineRule="auto"/>
      </w:pPr>
      <w:r>
        <w:separator/>
      </w:r>
    </w:p>
  </w:footnote>
  <w:footnote w:type="continuationSeparator" w:id="0">
    <w:p w:rsidR="006A230E" w:rsidRDefault="006A230E" w:rsidP="000B16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E1"/>
    <w:rsid w:val="000B16C8"/>
    <w:rsid w:val="006A230E"/>
    <w:rsid w:val="007F29B2"/>
    <w:rsid w:val="00812AEE"/>
    <w:rsid w:val="00B308E3"/>
    <w:rsid w:val="00D21AE1"/>
    <w:rsid w:val="00DA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02BCE-E43D-4B53-9BA3-DB7249DB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BE8"/>
    <w:rPr>
      <w:color w:val="0563C1" w:themeColor="hyperlink"/>
      <w:u w:val="single"/>
    </w:rPr>
  </w:style>
  <w:style w:type="paragraph" w:styleId="BalloonText">
    <w:name w:val="Balloon Text"/>
    <w:basedOn w:val="Normal"/>
    <w:link w:val="BalloonTextChar"/>
    <w:uiPriority w:val="99"/>
    <w:semiHidden/>
    <w:unhideWhenUsed/>
    <w:rsid w:val="00B30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E3"/>
    <w:rPr>
      <w:rFonts w:ascii="Segoe UI" w:hAnsi="Segoe UI" w:cs="Segoe UI"/>
      <w:sz w:val="18"/>
      <w:szCs w:val="18"/>
    </w:rPr>
  </w:style>
  <w:style w:type="paragraph" w:customStyle="1" w:styleId="style43">
    <w:name w:val="style43"/>
    <w:basedOn w:val="Normal"/>
    <w:rsid w:val="000B16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16C8"/>
  </w:style>
  <w:style w:type="paragraph" w:styleId="Header">
    <w:name w:val="header"/>
    <w:basedOn w:val="Normal"/>
    <w:link w:val="HeaderChar"/>
    <w:uiPriority w:val="99"/>
    <w:unhideWhenUsed/>
    <w:rsid w:val="000B1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6C8"/>
  </w:style>
  <w:style w:type="paragraph" w:styleId="Footer">
    <w:name w:val="footer"/>
    <w:basedOn w:val="Normal"/>
    <w:link w:val="FooterChar"/>
    <w:uiPriority w:val="99"/>
    <w:unhideWhenUsed/>
    <w:rsid w:val="000B1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16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dwritethink.org/files/resources/interactives/fairytal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achpeacenow.org/pointof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glehr</dc:creator>
  <cp:keywords/>
  <dc:description/>
  <cp:lastModifiedBy>glehr</cp:lastModifiedBy>
  <cp:revision>2</cp:revision>
  <cp:lastPrinted>2017-04-24T20:54:00Z</cp:lastPrinted>
  <dcterms:created xsi:type="dcterms:W3CDTF">2017-04-23T23:31:00Z</dcterms:created>
  <dcterms:modified xsi:type="dcterms:W3CDTF">2017-04-24T20:54:00Z</dcterms:modified>
</cp:coreProperties>
</file>